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14" w:rsidRPr="00EE5D99" w:rsidRDefault="000F2DE6" w:rsidP="00EE5D99">
      <w:pPr>
        <w:pStyle w:val="Sinespaciado"/>
        <w:rPr>
          <w:rFonts w:ascii="Courier New" w:hAnsi="Courier New" w:cs="Courier New"/>
          <w:b/>
          <w:sz w:val="40"/>
          <w:szCs w:val="40"/>
          <w:lang w:val="es-MX"/>
        </w:rPr>
      </w:pPr>
      <w:r w:rsidRPr="00EE5D99">
        <w:rPr>
          <w:rFonts w:ascii="Courier New" w:hAnsi="Courier New" w:cs="Courier New"/>
          <w:b/>
          <w:sz w:val="40"/>
          <w:szCs w:val="40"/>
          <w:lang w:val="es-MX"/>
        </w:rPr>
        <w:t>NOTA DE PRENSA</w:t>
      </w:r>
    </w:p>
    <w:p w:rsidR="009731A3" w:rsidRDefault="009731A3" w:rsidP="00047EB4">
      <w:pPr>
        <w:pStyle w:val="Sinespaciado"/>
        <w:spacing w:line="360" w:lineRule="auto"/>
        <w:jc w:val="both"/>
        <w:rPr>
          <w:rFonts w:ascii="Courier New" w:hAnsi="Courier New" w:cs="Courier New"/>
          <w:b/>
          <w:sz w:val="40"/>
          <w:szCs w:val="40"/>
          <w:lang w:val="es-MX"/>
        </w:rPr>
      </w:pPr>
    </w:p>
    <w:p w:rsidR="00047EB4" w:rsidRDefault="009731A3" w:rsidP="00047EB4">
      <w:pPr>
        <w:pStyle w:val="Sinespaciado"/>
        <w:spacing w:line="360" w:lineRule="auto"/>
        <w:jc w:val="both"/>
        <w:rPr>
          <w:rFonts w:ascii="Courier New" w:hAnsi="Courier New" w:cs="Courier New"/>
          <w:b/>
          <w:sz w:val="40"/>
          <w:szCs w:val="40"/>
          <w:lang w:val="es-MX"/>
        </w:rPr>
      </w:pPr>
      <w:r>
        <w:rPr>
          <w:rFonts w:ascii="Courier New" w:hAnsi="Courier New" w:cs="Courier New"/>
          <w:b/>
          <w:sz w:val="40"/>
          <w:szCs w:val="40"/>
          <w:lang w:val="es-MX"/>
        </w:rPr>
        <w:t>INC lamenta el sensible fallecimiento del Maestro Francisco Arellano Oviedo.</w:t>
      </w:r>
    </w:p>
    <w:p w:rsidR="009731A3" w:rsidRPr="00580770" w:rsidRDefault="009731A3" w:rsidP="00580770">
      <w:pPr>
        <w:pStyle w:val="Sinespaciado"/>
        <w:rPr>
          <w:rFonts w:ascii="Courier New" w:hAnsi="Courier New" w:cs="Courier New"/>
          <w:sz w:val="32"/>
          <w:szCs w:val="32"/>
        </w:rPr>
      </w:pPr>
    </w:p>
    <w:p w:rsidR="00580770" w:rsidRDefault="00580770" w:rsidP="00580770">
      <w:pPr>
        <w:pStyle w:val="Sinespaciado"/>
        <w:rPr>
          <w:rStyle w:val="hgkelc"/>
          <w:rFonts w:ascii="Courier New" w:hAnsi="Courier New" w:cs="Courier New"/>
          <w:sz w:val="32"/>
          <w:szCs w:val="32"/>
        </w:rPr>
      </w:pPr>
      <w:r>
        <w:rPr>
          <w:rStyle w:val="hgkelc"/>
          <w:rFonts w:ascii="Courier New" w:hAnsi="Courier New" w:cs="Courier New"/>
          <w:bCs/>
          <w:sz w:val="32"/>
          <w:szCs w:val="32"/>
        </w:rPr>
        <w:t xml:space="preserve">Con </w:t>
      </w:r>
      <w:proofErr w:type="spellStart"/>
      <w:r>
        <w:rPr>
          <w:rStyle w:val="hgkelc"/>
          <w:rFonts w:ascii="Courier New" w:hAnsi="Courier New" w:cs="Courier New"/>
          <w:bCs/>
          <w:sz w:val="32"/>
          <w:szCs w:val="32"/>
        </w:rPr>
        <w:t>profunda</w:t>
      </w:r>
      <w:proofErr w:type="spellEnd"/>
      <w:r>
        <w:rPr>
          <w:rStyle w:val="hgkelc"/>
          <w:rFonts w:ascii="Courier New" w:hAnsi="Courier New" w:cs="Courier New"/>
          <w:bCs/>
          <w:sz w:val="32"/>
          <w:szCs w:val="32"/>
        </w:rPr>
        <w:t xml:space="preserve"> </w:t>
      </w:r>
      <w:proofErr w:type="spellStart"/>
      <w:r>
        <w:rPr>
          <w:rStyle w:val="hgkelc"/>
          <w:rFonts w:ascii="Courier New" w:hAnsi="Courier New" w:cs="Courier New"/>
          <w:bCs/>
          <w:sz w:val="32"/>
          <w:szCs w:val="32"/>
        </w:rPr>
        <w:t>consternación</w:t>
      </w:r>
      <w:proofErr w:type="spellEnd"/>
      <w:r>
        <w:rPr>
          <w:rStyle w:val="hgkelc"/>
          <w:rFonts w:ascii="Courier New" w:hAnsi="Courier New" w:cs="Courier New"/>
          <w:bCs/>
          <w:sz w:val="32"/>
          <w:szCs w:val="32"/>
        </w:rPr>
        <w:t xml:space="preserve"> y </w:t>
      </w:r>
      <w:proofErr w:type="spellStart"/>
      <w:r>
        <w:rPr>
          <w:rStyle w:val="hgkelc"/>
          <w:rFonts w:ascii="Courier New" w:hAnsi="Courier New" w:cs="Courier New"/>
          <w:bCs/>
          <w:sz w:val="32"/>
          <w:szCs w:val="32"/>
        </w:rPr>
        <w:t>tristeza</w:t>
      </w:r>
      <w:proofErr w:type="spellEnd"/>
      <w:r>
        <w:rPr>
          <w:rStyle w:val="hgkelc"/>
          <w:rFonts w:ascii="Courier New" w:hAnsi="Courier New" w:cs="Courier New"/>
          <w:bCs/>
          <w:sz w:val="32"/>
          <w:szCs w:val="32"/>
        </w:rPr>
        <w:t xml:space="preserve">, </w:t>
      </w:r>
      <w:proofErr w:type="spellStart"/>
      <w:r>
        <w:rPr>
          <w:rStyle w:val="hgkelc"/>
          <w:rFonts w:ascii="Courier New" w:hAnsi="Courier New" w:cs="Courier New"/>
          <w:bCs/>
          <w:sz w:val="32"/>
          <w:szCs w:val="32"/>
        </w:rPr>
        <w:t>lamentamos</w:t>
      </w:r>
      <w:proofErr w:type="spellEnd"/>
      <w:r>
        <w:rPr>
          <w:rStyle w:val="hgkelc"/>
          <w:rFonts w:ascii="Courier New" w:hAnsi="Courier New" w:cs="Courier New"/>
          <w:bCs/>
          <w:sz w:val="32"/>
          <w:szCs w:val="32"/>
        </w:rPr>
        <w:t xml:space="preserve"> el </w:t>
      </w:r>
      <w:r w:rsidR="000A1A8C">
        <w:rPr>
          <w:rStyle w:val="hgkelc"/>
          <w:rFonts w:ascii="Courier New" w:hAnsi="Courier New" w:cs="Courier New"/>
          <w:bCs/>
          <w:sz w:val="32"/>
          <w:szCs w:val="32"/>
        </w:rPr>
        <w:t xml:space="preserve">sensible </w:t>
      </w:r>
      <w:proofErr w:type="spellStart"/>
      <w:r>
        <w:rPr>
          <w:rStyle w:val="hgkelc"/>
          <w:rFonts w:ascii="Courier New" w:hAnsi="Courier New" w:cs="Courier New"/>
          <w:bCs/>
          <w:sz w:val="32"/>
          <w:szCs w:val="32"/>
        </w:rPr>
        <w:t>fallecimiento</w:t>
      </w:r>
      <w:proofErr w:type="spellEnd"/>
      <w:r>
        <w:rPr>
          <w:rStyle w:val="hgkelc"/>
          <w:rFonts w:ascii="Courier New" w:hAnsi="Courier New" w:cs="Courier New"/>
          <w:bCs/>
          <w:sz w:val="32"/>
          <w:szCs w:val="32"/>
        </w:rPr>
        <w:t xml:space="preserve"> del Doctor </w:t>
      </w:r>
      <w:r w:rsidR="009731A3" w:rsidRPr="00580770">
        <w:rPr>
          <w:rStyle w:val="hgkelc"/>
          <w:rFonts w:ascii="Courier New" w:hAnsi="Courier New" w:cs="Courier New"/>
          <w:b/>
          <w:bCs/>
          <w:sz w:val="32"/>
          <w:szCs w:val="32"/>
        </w:rPr>
        <w:t>Francisco</w:t>
      </w:r>
      <w:r w:rsidR="009731A3" w:rsidRPr="00580770">
        <w:rPr>
          <w:rStyle w:val="hgkelc"/>
          <w:rFonts w:ascii="Courier New" w:hAnsi="Courier New" w:cs="Courier New"/>
          <w:sz w:val="32"/>
          <w:szCs w:val="32"/>
        </w:rPr>
        <w:t xml:space="preserve"> </w:t>
      </w:r>
      <w:r w:rsidR="009731A3" w:rsidRPr="00580770">
        <w:rPr>
          <w:rStyle w:val="hgkelc"/>
          <w:rFonts w:ascii="Courier New" w:hAnsi="Courier New" w:cs="Courier New"/>
          <w:b/>
          <w:sz w:val="32"/>
          <w:szCs w:val="32"/>
        </w:rPr>
        <w:t>José</w:t>
      </w:r>
      <w:r w:rsidR="009731A3" w:rsidRPr="00580770">
        <w:rPr>
          <w:rStyle w:val="hgkelc"/>
          <w:rFonts w:ascii="Courier New" w:hAnsi="Courier New" w:cs="Courier New"/>
          <w:sz w:val="32"/>
          <w:szCs w:val="32"/>
        </w:rPr>
        <w:t xml:space="preserve"> </w:t>
      </w:r>
      <w:r w:rsidR="009731A3" w:rsidRPr="00580770">
        <w:rPr>
          <w:rStyle w:val="hgkelc"/>
          <w:rFonts w:ascii="Courier New" w:hAnsi="Courier New" w:cs="Courier New"/>
          <w:b/>
          <w:bCs/>
          <w:sz w:val="32"/>
          <w:szCs w:val="32"/>
        </w:rPr>
        <w:t>Arellano Oviedo</w:t>
      </w:r>
      <w:r w:rsidR="009731A3" w:rsidRPr="00580770">
        <w:rPr>
          <w:rStyle w:val="hgkelc"/>
          <w:rFonts w:ascii="Courier New" w:hAnsi="Courier New" w:cs="Courier New"/>
          <w:sz w:val="32"/>
          <w:szCs w:val="32"/>
        </w:rPr>
        <w:t xml:space="preserve">, </w:t>
      </w:r>
      <w:r w:rsidR="00A3659D" w:rsidRPr="00580770">
        <w:rPr>
          <w:rStyle w:val="hgkelc"/>
          <w:rFonts w:ascii="Courier New" w:hAnsi="Courier New" w:cs="Courier New"/>
          <w:bCs/>
          <w:sz w:val="32"/>
          <w:szCs w:val="32"/>
        </w:rPr>
        <w:t>(Granada,</w:t>
      </w:r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 xml:space="preserve"> 14 de </w:t>
      </w:r>
      <w:proofErr w:type="spellStart"/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>noviembre</w:t>
      </w:r>
      <w:proofErr w:type="spellEnd"/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 xml:space="preserve"> de </w:t>
      </w:r>
      <w:r w:rsidR="009731A3" w:rsidRPr="00580770">
        <w:rPr>
          <w:rStyle w:val="hgkelc"/>
          <w:rFonts w:ascii="Courier New" w:hAnsi="Courier New" w:cs="Courier New"/>
          <w:sz w:val="32"/>
          <w:szCs w:val="32"/>
        </w:rPr>
        <w:t>1941</w:t>
      </w:r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>-Managua</w:t>
      </w:r>
      <w:r w:rsidR="009731A3" w:rsidRPr="00580770">
        <w:rPr>
          <w:rStyle w:val="hgkelc"/>
          <w:rFonts w:ascii="Courier New" w:hAnsi="Courier New" w:cs="Courier New"/>
          <w:sz w:val="32"/>
          <w:szCs w:val="32"/>
        </w:rPr>
        <w:t>,</w:t>
      </w:r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 xml:space="preserve"> 24 de Abril 2021)</w:t>
      </w:r>
      <w:r>
        <w:rPr>
          <w:rStyle w:val="hgkelc"/>
          <w:rFonts w:ascii="Courier New" w:hAnsi="Courier New" w:cs="Courier New"/>
          <w:sz w:val="32"/>
          <w:szCs w:val="32"/>
        </w:rPr>
        <w:t>;</w:t>
      </w:r>
      <w:r w:rsidR="000A1A8C">
        <w:rPr>
          <w:rStyle w:val="hgkelc"/>
          <w:rFonts w:ascii="Courier New" w:hAnsi="Courier New" w:cs="Courier New"/>
          <w:sz w:val="32"/>
          <w:szCs w:val="32"/>
        </w:rPr>
        <w:t xml:space="preserve"> Director de la Academia </w:t>
      </w:r>
      <w:proofErr w:type="spellStart"/>
      <w:r w:rsidR="000A1A8C">
        <w:rPr>
          <w:rStyle w:val="hgkelc"/>
          <w:rFonts w:ascii="Courier New" w:hAnsi="Courier New" w:cs="Courier New"/>
          <w:sz w:val="32"/>
          <w:szCs w:val="32"/>
        </w:rPr>
        <w:t>Nicaraguense</w:t>
      </w:r>
      <w:proofErr w:type="spellEnd"/>
      <w:r w:rsidR="000A1A8C">
        <w:rPr>
          <w:rStyle w:val="hgkelc"/>
          <w:rFonts w:ascii="Courier New" w:hAnsi="Courier New" w:cs="Courier New"/>
          <w:sz w:val="32"/>
          <w:szCs w:val="32"/>
        </w:rPr>
        <w:t xml:space="preserve"> de la </w:t>
      </w:r>
      <w:proofErr w:type="spellStart"/>
      <w:r w:rsidR="000A1A8C">
        <w:rPr>
          <w:rStyle w:val="hgkelc"/>
          <w:rFonts w:ascii="Courier New" w:hAnsi="Courier New" w:cs="Courier New"/>
          <w:sz w:val="32"/>
          <w:szCs w:val="32"/>
        </w:rPr>
        <w:t>Lengua</w:t>
      </w:r>
      <w:proofErr w:type="spellEnd"/>
      <w:r w:rsidR="000A1A8C">
        <w:rPr>
          <w:rStyle w:val="hgkelc"/>
          <w:rFonts w:ascii="Courier New" w:hAnsi="Courier New" w:cs="Courier New"/>
          <w:sz w:val="32"/>
          <w:szCs w:val="32"/>
        </w:rPr>
        <w:t>,</w:t>
      </w:r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 xml:space="preserve"> Maestro, </w:t>
      </w:r>
      <w:proofErr w:type="spellStart"/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>Lingüista</w:t>
      </w:r>
      <w:proofErr w:type="spellEnd"/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>, E</w:t>
      </w:r>
      <w:r w:rsidR="009731A3" w:rsidRPr="00580770">
        <w:rPr>
          <w:rStyle w:val="hgkelc"/>
          <w:rFonts w:ascii="Courier New" w:hAnsi="Courier New" w:cs="Courier New"/>
          <w:sz w:val="32"/>
          <w:szCs w:val="32"/>
        </w:rPr>
        <w:t xml:space="preserve">ditor, </w:t>
      </w:r>
      <w:proofErr w:type="spellStart"/>
      <w:r w:rsidR="00DE3247">
        <w:rPr>
          <w:rStyle w:val="hgkelc"/>
          <w:rFonts w:ascii="Courier New" w:hAnsi="Courier New" w:cs="Courier New"/>
          <w:sz w:val="32"/>
          <w:szCs w:val="32"/>
        </w:rPr>
        <w:t>Lexicográfico</w:t>
      </w:r>
      <w:proofErr w:type="spellEnd"/>
      <w:r w:rsidR="00DE3247">
        <w:rPr>
          <w:rStyle w:val="hgkelc"/>
          <w:rFonts w:ascii="Courier New" w:hAnsi="Courier New" w:cs="Courier New"/>
          <w:sz w:val="32"/>
          <w:szCs w:val="32"/>
        </w:rPr>
        <w:t xml:space="preserve">, </w:t>
      </w:r>
      <w:proofErr w:type="spellStart"/>
      <w:r>
        <w:rPr>
          <w:rStyle w:val="hgkelc"/>
          <w:rFonts w:ascii="Courier New" w:hAnsi="Courier New" w:cs="Courier New"/>
          <w:sz w:val="32"/>
          <w:szCs w:val="32"/>
        </w:rPr>
        <w:t>Poeta</w:t>
      </w:r>
      <w:proofErr w:type="spellEnd"/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 xml:space="preserve">, </w:t>
      </w:r>
      <w:proofErr w:type="spellStart"/>
      <w:r>
        <w:rPr>
          <w:rStyle w:val="hgkelc"/>
          <w:rFonts w:ascii="Courier New" w:hAnsi="Courier New" w:cs="Courier New"/>
          <w:sz w:val="32"/>
          <w:szCs w:val="32"/>
        </w:rPr>
        <w:t>Cuentista</w:t>
      </w:r>
      <w:proofErr w:type="spellEnd"/>
      <w:r w:rsidR="00A3659D" w:rsidRPr="00580770">
        <w:rPr>
          <w:rStyle w:val="hgkelc"/>
          <w:rFonts w:ascii="Courier New" w:hAnsi="Courier New" w:cs="Courier New"/>
          <w:sz w:val="32"/>
          <w:szCs w:val="32"/>
        </w:rPr>
        <w:t xml:space="preserve"> y </w:t>
      </w:r>
      <w:proofErr w:type="spellStart"/>
      <w:r>
        <w:rPr>
          <w:rStyle w:val="hgkelc"/>
          <w:rFonts w:ascii="Courier New" w:hAnsi="Courier New" w:cs="Courier New"/>
          <w:sz w:val="32"/>
          <w:szCs w:val="32"/>
        </w:rPr>
        <w:t>Dramaturgo</w:t>
      </w:r>
      <w:proofErr w:type="spellEnd"/>
      <w:r w:rsidR="000A1A8C">
        <w:rPr>
          <w:rStyle w:val="hgkelc"/>
          <w:rFonts w:ascii="Courier New" w:hAnsi="Courier New" w:cs="Courier New"/>
          <w:sz w:val="32"/>
          <w:szCs w:val="32"/>
        </w:rPr>
        <w:t>.</w:t>
      </w:r>
    </w:p>
    <w:p w:rsidR="00580770" w:rsidRPr="00580770" w:rsidRDefault="00580770" w:rsidP="00580770">
      <w:pPr>
        <w:pStyle w:val="Sinespaciado"/>
        <w:rPr>
          <w:rFonts w:ascii="Courier New" w:hAnsi="Courier New" w:cs="Courier New"/>
          <w:sz w:val="32"/>
          <w:szCs w:val="32"/>
        </w:rPr>
      </w:pPr>
    </w:p>
    <w:p w:rsidR="00E92CAA" w:rsidRDefault="00E92CAA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Tomó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posesión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el 26 de mayo de 1995 con el discurso titulado </w:t>
      </w:r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>“</w:t>
      </w:r>
      <w:r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 xml:space="preserve">El objeto de la gramática: evolución y conveniencia de la </w:t>
      </w:r>
      <w:proofErr w:type="spellStart"/>
      <w:r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>función</w:t>
      </w:r>
      <w:proofErr w:type="spellEnd"/>
      <w:r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 xml:space="preserve"> </w:t>
      </w:r>
      <w:r w:rsidR="00DE3247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>normative”</w:t>
      </w:r>
      <w:r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 xml:space="preserve">. </w:t>
      </w:r>
      <w:proofErr w:type="gram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Le respondió, en nombre de la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corporación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</w:t>
      </w:r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el Doctor 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Enrique Peña Hernández.</w:t>
      </w:r>
      <w:proofErr w:type="gramEnd"/>
    </w:p>
    <w:p w:rsidR="00DE3247" w:rsidRPr="00580770" w:rsidRDefault="00DE3247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</w:p>
    <w:p w:rsidR="00E92CAA" w:rsidRPr="00580770" w:rsidRDefault="00E92CAA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Secretario de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publicaciones</w:t>
      </w:r>
      <w:proofErr w:type="spellEnd"/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>,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(1996-1998), secretario ejecutivo (1998-2002), secretario (2002-2007; 2007-2011) y director</w:t>
      </w:r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la Academia </w:t>
      </w:r>
      <w:proofErr w:type="spellStart"/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>Nicaraguense</w:t>
      </w:r>
      <w:proofErr w:type="spellEnd"/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la </w:t>
      </w:r>
      <w:proofErr w:type="spellStart"/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>Lengua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desde</w:t>
      </w:r>
      <w:proofErr w:type="spellEnd"/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el </w:t>
      </w:r>
      <w:proofErr w:type="spellStart"/>
      <w:r w:rsidR="00DE3247">
        <w:rPr>
          <w:rFonts w:ascii="Courier New" w:eastAsia="Times New Roman" w:hAnsi="Courier New" w:cs="Courier New"/>
          <w:sz w:val="32"/>
          <w:szCs w:val="32"/>
          <w:lang w:eastAsia="es-MX"/>
        </w:rPr>
        <w:t>año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2011.</w:t>
      </w:r>
    </w:p>
    <w:p w:rsidR="00E92CAA" w:rsidRDefault="00E92CAA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Licenciado en Ciencias de la Educación, con posgrado en Currículo y formación en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Lenguas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Clásicas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y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Filosofía</w:t>
      </w:r>
      <w:proofErr w:type="spellEnd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</w:t>
      </w:r>
      <w:proofErr w:type="spellStart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ejerció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la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docencia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universitaria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en la Universidad Nacional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Autónoma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Nicaragua,</w:t>
      </w:r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UNAN-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Managua;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en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la Universidad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lastRenderedPageBreak/>
        <w:t>Centroamericana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,</w:t>
      </w:r>
      <w:r w:rsidR="0084256B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UCA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y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en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la Universidad Católica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Redemptoris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Mater. </w:t>
      </w:r>
      <w:proofErr w:type="spellStart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Fue</w:t>
      </w:r>
      <w:proofErr w:type="spellEnd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profesor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>visitante</w:t>
      </w:r>
      <w:proofErr w:type="spellEnd"/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>en</w:t>
      </w:r>
      <w:proofErr w:type="spellEnd"/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la Universidad de 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Sevilla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,</w:t>
      </w:r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>España</w:t>
      </w:r>
      <w:proofErr w:type="spellEnd"/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>;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la Universidad </w:t>
      </w:r>
      <w:proofErr w:type="gram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del</w:t>
      </w:r>
      <w:proofErr w:type="gram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Estado de Nueva York, en Oswego y en la Universidad Nacional de San Marcos, de Lima, entre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otras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.</w:t>
      </w:r>
    </w:p>
    <w:p w:rsidR="00CE0643" w:rsidRPr="00580770" w:rsidRDefault="00CE0643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</w:p>
    <w:p w:rsidR="00CE0643" w:rsidRDefault="00CE0643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Fungió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como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P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residente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del </w:t>
      </w:r>
      <w:proofErr w:type="spellStart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Consejo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Editorial de la revista </w:t>
      </w:r>
      <w:r w:rsidR="00E92CAA"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>Lengua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órgano </w:t>
      </w:r>
      <w:proofErr w:type="spellStart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oficial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la Academia</w:t>
      </w:r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Nicaragüense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la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Lengua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y editor de Publicidad Arellano Vásquez, S. A. </w:t>
      </w:r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Se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desempeñó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como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miembro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la Comisión Permanente de la Asociación de Academias de la Lengua Española en tres </w:t>
      </w:r>
      <w:proofErr w:type="spellStart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ocasiones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>.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</w:p>
    <w:p w:rsidR="00CE0643" w:rsidRDefault="00CE0643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</w:p>
    <w:p w:rsidR="00CE0643" w:rsidRDefault="00CE0643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Fue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secretario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A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ctas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del XII </w:t>
      </w:r>
      <w:proofErr w:type="spellStart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Congreso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la ASALE.</w:t>
      </w:r>
      <w:proofErr w:type="gram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Representó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a Nicaragua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en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la Comisión </w:t>
      </w:r>
      <w:proofErr w:type="spellStart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Interacadémica</w:t>
      </w:r>
      <w:proofErr w:type="spellEnd"/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del </w:t>
      </w:r>
      <w:r w:rsidR="00E92CAA"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>Diccionario panhispánico de dudas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del </w:t>
      </w:r>
      <w:r w:rsidR="00E92CAA"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>Diccionario de americanismos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de la </w:t>
      </w:r>
      <w:r w:rsidR="00E92CAA"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>Ortografía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en la que fue coordinador del área centroamericana, y del </w:t>
      </w:r>
      <w:r w:rsidR="00E92CAA"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 xml:space="preserve">Diccionario de la lengua española </w:t>
      </w:r>
      <w:r w:rsidR="00E92CAA"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para la XXIII edición. </w:t>
      </w:r>
    </w:p>
    <w:p w:rsidR="00CE0643" w:rsidRDefault="00CE0643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</w:p>
    <w:p w:rsidR="00E92CAA" w:rsidRDefault="00E92CAA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Autor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libros de poesía, teatro y cuentos y </w:t>
      </w:r>
      <w:proofErr w:type="gram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del</w:t>
      </w:r>
      <w:proofErr w:type="gram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r w:rsidRPr="00CE0643">
        <w:rPr>
          <w:rFonts w:ascii="Courier New" w:eastAsia="Times New Roman" w:hAnsi="Courier New" w:cs="Courier New"/>
          <w:b/>
          <w:iCs/>
          <w:sz w:val="32"/>
          <w:szCs w:val="32"/>
          <w:lang w:eastAsia="es-MX"/>
        </w:rPr>
        <w:t>Diccionario del español de Nicaragua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. </w:t>
      </w:r>
      <w:proofErr w:type="spellStart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Fue</w:t>
      </w:r>
      <w:proofErr w:type="spellEnd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galardonado</w:t>
      </w:r>
      <w:proofErr w:type="spellEnd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con </w:t>
      </w:r>
      <w:proofErr w:type="spellStart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premios</w:t>
      </w:r>
      <w:proofErr w:type="spellEnd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</w:t>
      </w:r>
      <w:proofErr w:type="spellStart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Poesía</w:t>
      </w:r>
      <w:proofErr w:type="spellEnd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C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entroamericana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(1970 y 1971) en Guatemala; la Placa de Reconocimiento por su obra </w:t>
      </w:r>
      <w:r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>Entre la sangre y el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r w:rsidRPr="00580770">
        <w:rPr>
          <w:rFonts w:ascii="Courier New" w:eastAsia="Times New Roman" w:hAnsi="Courier New" w:cs="Courier New"/>
          <w:iCs/>
          <w:sz w:val="32"/>
          <w:szCs w:val="32"/>
          <w:lang w:eastAsia="es-MX"/>
        </w:rPr>
        <w:t xml:space="preserve">agua </w:t>
      </w:r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(1977), otorgada por la Universidad Centroamericana; la Placa de Reconocimiento del Centro Nicaragüense de Escritores (2003); el Premio Nacional Rubén Darío (2005), y el </w:t>
      </w:r>
      <w:proofErr w:type="spellStart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>Güegüense</w:t>
      </w:r>
      <w:proofErr w:type="spellEnd"/>
      <w:r w:rsidRPr="00580770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Plata</w:t>
      </w:r>
      <w:r w:rsidR="00CE0643">
        <w:rPr>
          <w:rFonts w:ascii="Courier New" w:eastAsia="Times New Roman" w:hAnsi="Courier New" w:cs="Courier New"/>
          <w:sz w:val="32"/>
          <w:szCs w:val="32"/>
          <w:lang w:eastAsia="es-MX"/>
        </w:rPr>
        <w:t>,</w:t>
      </w:r>
      <w:r w:rsidR="0025540F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(2007).</w:t>
      </w:r>
    </w:p>
    <w:p w:rsidR="0025540F" w:rsidRDefault="0025540F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</w:p>
    <w:p w:rsidR="0025540F" w:rsidRDefault="0025540F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El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Instituto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Nicaragüense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Cultura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expresa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sus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condolencia</w:t>
      </w:r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>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ante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esta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sensible </w:t>
      </w:r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y triste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pérdida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para la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Cultura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Nicaragüense</w:t>
      </w:r>
      <w:proofErr w:type="spellEnd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>,</w:t>
      </w:r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a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su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esposa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Gloria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María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Blanco de Arellano, a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sus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hijos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y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familia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doliente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</w:t>
      </w:r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>extensiv</w:t>
      </w:r>
      <w:r w:rsidR="007568E0">
        <w:rPr>
          <w:rFonts w:ascii="Courier New" w:eastAsia="Times New Roman" w:hAnsi="Courier New" w:cs="Courier New"/>
          <w:sz w:val="32"/>
          <w:szCs w:val="32"/>
          <w:lang w:eastAsia="es-MX"/>
        </w:rPr>
        <w:t>a</w:t>
      </w:r>
      <w:bookmarkStart w:id="0" w:name="_GoBack"/>
      <w:bookmarkEnd w:id="0"/>
      <w:r w:rsidR="00BC3966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a</w:t>
      </w:r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>Académicos</w:t>
      </w:r>
      <w:proofErr w:type="spellEnd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</w:t>
      </w:r>
      <w:proofErr w:type="spellStart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>Escritores</w:t>
      </w:r>
      <w:proofErr w:type="spellEnd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, y </w:t>
      </w:r>
      <w:proofErr w:type="spellStart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>Educadores</w:t>
      </w:r>
      <w:proofErr w:type="spellEnd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>Nicaragüenses</w:t>
      </w:r>
      <w:proofErr w:type="spellEnd"/>
      <w:r w:rsidR="009833DA"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. </w:t>
      </w:r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</w:p>
    <w:p w:rsidR="00FA7C98" w:rsidRDefault="00FA7C98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</w:p>
    <w:p w:rsidR="00FA7C98" w:rsidRPr="00580770" w:rsidRDefault="00FA7C98" w:rsidP="00580770">
      <w:pPr>
        <w:pStyle w:val="Sinespaciado"/>
        <w:rPr>
          <w:rFonts w:ascii="Courier New" w:eastAsia="Times New Roman" w:hAnsi="Courier New" w:cs="Courier New"/>
          <w:sz w:val="32"/>
          <w:szCs w:val="32"/>
          <w:lang w:eastAsia="es-MX"/>
        </w:rPr>
      </w:pPr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Dado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en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Managua, a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los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24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días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del</w:t>
      </w:r>
      <w:proofErr w:type="gram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mes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de Abril del </w:t>
      </w:r>
      <w:proofErr w:type="spellStart"/>
      <w:r>
        <w:rPr>
          <w:rFonts w:ascii="Courier New" w:eastAsia="Times New Roman" w:hAnsi="Courier New" w:cs="Courier New"/>
          <w:sz w:val="32"/>
          <w:szCs w:val="32"/>
          <w:lang w:eastAsia="es-MX"/>
        </w:rPr>
        <w:t>Año</w:t>
      </w:r>
      <w:proofErr w:type="spellEnd"/>
      <w:r>
        <w:rPr>
          <w:rFonts w:ascii="Courier New" w:eastAsia="Times New Roman" w:hAnsi="Courier New" w:cs="Courier New"/>
          <w:sz w:val="32"/>
          <w:szCs w:val="32"/>
          <w:lang w:eastAsia="es-MX"/>
        </w:rPr>
        <w:t xml:space="preserve"> 2021</w:t>
      </w:r>
    </w:p>
    <w:p w:rsidR="00184534" w:rsidRDefault="00184534" w:rsidP="00184534">
      <w:pPr>
        <w:spacing w:line="360" w:lineRule="auto"/>
        <w:rPr>
          <w:sz w:val="32"/>
          <w:szCs w:val="32"/>
          <w:lang w:val="es-MX"/>
        </w:rPr>
      </w:pPr>
    </w:p>
    <w:p w:rsidR="009833DA" w:rsidRPr="009833DA" w:rsidRDefault="00727066" w:rsidP="009833DA">
      <w:pPr>
        <w:pStyle w:val="Sinespaciado"/>
        <w:rPr>
          <w:rFonts w:ascii="Courier New" w:hAnsi="Courier New" w:cs="Courier New"/>
          <w:sz w:val="32"/>
          <w:szCs w:val="32"/>
        </w:rPr>
      </w:pPr>
      <w:proofErr w:type="spellStart"/>
      <w:r>
        <w:rPr>
          <w:rFonts w:ascii="Courier New" w:hAnsi="Courier New" w:cs="Courier New"/>
          <w:sz w:val="32"/>
          <w:szCs w:val="32"/>
        </w:rPr>
        <w:t>Compañero</w:t>
      </w:r>
      <w:proofErr w:type="spellEnd"/>
    </w:p>
    <w:p w:rsidR="009833DA" w:rsidRPr="009833DA" w:rsidRDefault="009833DA" w:rsidP="009833DA">
      <w:pPr>
        <w:pStyle w:val="Sinespaciado"/>
        <w:rPr>
          <w:rFonts w:ascii="Courier New" w:hAnsi="Courier New" w:cs="Courier New"/>
          <w:sz w:val="32"/>
          <w:szCs w:val="32"/>
        </w:rPr>
      </w:pPr>
      <w:r w:rsidRPr="009833DA">
        <w:rPr>
          <w:rFonts w:ascii="Courier New" w:hAnsi="Courier New" w:cs="Courier New"/>
          <w:sz w:val="32"/>
          <w:szCs w:val="32"/>
        </w:rPr>
        <w:t>Luis Morales Alonso</w:t>
      </w:r>
    </w:p>
    <w:p w:rsidR="009833DA" w:rsidRPr="009833DA" w:rsidRDefault="009833DA" w:rsidP="009833DA">
      <w:pPr>
        <w:pStyle w:val="Sinespaciado"/>
        <w:rPr>
          <w:rFonts w:ascii="Courier New" w:hAnsi="Courier New" w:cs="Courier New"/>
          <w:sz w:val="32"/>
          <w:szCs w:val="32"/>
        </w:rPr>
      </w:pPr>
      <w:r w:rsidRPr="009833DA">
        <w:rPr>
          <w:rFonts w:ascii="Courier New" w:hAnsi="Courier New" w:cs="Courier New"/>
          <w:sz w:val="32"/>
          <w:szCs w:val="32"/>
        </w:rPr>
        <w:t>Directo General</w:t>
      </w:r>
    </w:p>
    <w:p w:rsidR="009833DA" w:rsidRDefault="009833DA" w:rsidP="009833DA">
      <w:pPr>
        <w:pStyle w:val="Sinespaciado"/>
        <w:rPr>
          <w:rFonts w:ascii="Courier New" w:hAnsi="Courier New" w:cs="Courier New"/>
          <w:sz w:val="32"/>
          <w:szCs w:val="32"/>
        </w:rPr>
      </w:pPr>
      <w:r w:rsidRPr="009833DA">
        <w:rPr>
          <w:rFonts w:ascii="Courier New" w:hAnsi="Courier New" w:cs="Courier New"/>
          <w:sz w:val="32"/>
          <w:szCs w:val="32"/>
        </w:rPr>
        <w:t>INSTITUTO NICARAGUENSE DE CULTURA</w:t>
      </w:r>
    </w:p>
    <w:p w:rsidR="000A1A8C" w:rsidRDefault="000A1A8C" w:rsidP="009833DA">
      <w:pPr>
        <w:pStyle w:val="Sinespaciado"/>
        <w:rPr>
          <w:rFonts w:ascii="Courier New" w:hAnsi="Courier New" w:cs="Courier New"/>
          <w:sz w:val="32"/>
          <w:szCs w:val="32"/>
        </w:rPr>
      </w:pPr>
    </w:p>
    <w:p w:rsidR="000A1A8C" w:rsidRDefault="000A1A8C" w:rsidP="009833DA">
      <w:pPr>
        <w:pStyle w:val="Sinespaciado"/>
        <w:rPr>
          <w:rFonts w:ascii="Courier New" w:hAnsi="Courier New" w:cs="Courier New"/>
          <w:sz w:val="32"/>
          <w:szCs w:val="32"/>
        </w:rPr>
      </w:pPr>
    </w:p>
    <w:p w:rsidR="000A1A8C" w:rsidRDefault="000A1A8C" w:rsidP="009833DA">
      <w:pPr>
        <w:pStyle w:val="Sinespaciad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val="es-MX" w:eastAsia="es-MX"/>
        </w:rPr>
        <w:lastRenderedPageBreak/>
        <w:drawing>
          <wp:inline distT="0" distB="0" distL="0" distR="0">
            <wp:extent cx="6332220" cy="5065776"/>
            <wp:effectExtent l="0" t="0" r="0" b="1905"/>
            <wp:docPr id="1" name="Imagen 1" descr="C:\Users\Alejandro Josue\Desktop\Arel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 Josue\Desktop\Arella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06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8C" w:rsidRDefault="000A1A8C" w:rsidP="009833DA">
      <w:pPr>
        <w:pStyle w:val="Sinespaciado"/>
        <w:rPr>
          <w:rFonts w:ascii="Courier New" w:hAnsi="Courier New" w:cs="Courier New"/>
          <w:sz w:val="32"/>
          <w:szCs w:val="32"/>
        </w:rPr>
      </w:pPr>
    </w:p>
    <w:p w:rsidR="000A1A8C" w:rsidRPr="009833DA" w:rsidRDefault="000A1A8C" w:rsidP="009833DA">
      <w:pPr>
        <w:pStyle w:val="Sinespaciado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val="es-MX" w:eastAsia="es-MX"/>
        </w:rPr>
        <w:lastRenderedPageBreak/>
        <w:drawing>
          <wp:inline distT="0" distB="0" distL="0" distR="0">
            <wp:extent cx="5238750" cy="8524875"/>
            <wp:effectExtent l="0" t="0" r="0" b="9525"/>
            <wp:docPr id="4" name="Imagen 4" descr="C:\Users\Alejandro Josue\Desktop\Arella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jandro Josue\Desktop\Arellano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A8C" w:rsidRPr="009833DA" w:rsidSect="007B74F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134" w:bottom="1701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94" w:rsidRDefault="00321294" w:rsidP="007B74F6">
      <w:pPr>
        <w:spacing w:after="0" w:line="240" w:lineRule="auto"/>
      </w:pPr>
      <w:r>
        <w:separator/>
      </w:r>
    </w:p>
  </w:endnote>
  <w:endnote w:type="continuationSeparator" w:id="0">
    <w:p w:rsidR="00321294" w:rsidRDefault="00321294" w:rsidP="007B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4"/>
      <w:gridCol w:w="7434"/>
    </w:tblGrid>
    <w:tr w:rsidR="006D5447" w:rsidTr="00B07BDC">
      <w:tc>
        <w:tcPr>
          <w:tcW w:w="2802" w:type="dxa"/>
        </w:tcPr>
        <w:p w:rsidR="006D5447" w:rsidRDefault="00693269">
          <w:pPr>
            <w:pStyle w:val="Piedepgina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454150" cy="584200"/>
                <wp:effectExtent l="19050" t="0" r="0" b="0"/>
                <wp:docPr id="21" name="3 Imagen" descr="feFamiliaComunidad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FamiliaComunidad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4" w:type="dxa"/>
        </w:tcPr>
        <w:p w:rsidR="006D5447" w:rsidRPr="00C17214" w:rsidRDefault="00693269" w:rsidP="00D435EA">
          <w:pPr>
            <w:pStyle w:val="Piedepgina"/>
            <w:spacing w:line="380" w:lineRule="exact"/>
            <w:ind w:right="-340"/>
            <w:rPr>
              <w:rFonts w:ascii="Courier New" w:hAnsi="Courier New" w:cs="Courier New"/>
              <w:b/>
              <w:color w:val="F236BC"/>
              <w:sz w:val="18"/>
              <w:szCs w:val="18"/>
            </w:rPr>
          </w:pPr>
          <w:r w:rsidRPr="00C17214">
            <w:rPr>
              <w:rFonts w:ascii="Courier New" w:hAnsi="Courier New" w:cs="Courier New"/>
              <w:b/>
              <w:color w:val="F236BC"/>
              <w:sz w:val="18"/>
              <w:szCs w:val="18"/>
            </w:rPr>
            <w:t>CRISTIANA, SOCIALISTA, SOLIDARIA</w:t>
          </w:r>
          <w:proofErr w:type="gramStart"/>
          <w:r w:rsidRPr="00C17214">
            <w:rPr>
              <w:rFonts w:ascii="Courier New" w:hAnsi="Courier New" w:cs="Courier New"/>
              <w:b/>
              <w:color w:val="F236BC"/>
              <w:sz w:val="18"/>
              <w:szCs w:val="18"/>
            </w:rPr>
            <w:t>!</w:t>
          </w:r>
          <w:proofErr w:type="gramEnd"/>
        </w:p>
        <w:p w:rsidR="006D5447" w:rsidRPr="00C17214" w:rsidRDefault="00693269" w:rsidP="00C17214">
          <w:pPr>
            <w:pStyle w:val="Piedepgina"/>
            <w:rPr>
              <w:rFonts w:ascii="Courier New" w:hAnsi="Courier New" w:cs="Courier New"/>
              <w:b/>
              <w:color w:val="0070C0"/>
              <w:sz w:val="18"/>
              <w:szCs w:val="18"/>
            </w:rPr>
          </w:pPr>
          <w:r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INSTITUTO NICARAGÛENSE DE CULTURA</w:t>
          </w:r>
        </w:p>
        <w:p w:rsidR="006D5447" w:rsidRPr="00C17214" w:rsidRDefault="007B74F6" w:rsidP="00C17214">
          <w:pPr>
            <w:pStyle w:val="Piedepgina"/>
            <w:rPr>
              <w:rFonts w:ascii="Courier New" w:hAnsi="Courier New" w:cs="Courier New"/>
              <w:b/>
              <w:color w:val="0070C0"/>
              <w:sz w:val="18"/>
              <w:szCs w:val="18"/>
            </w:rPr>
          </w:pPr>
          <w:r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DEPARTAMENTO DE PRENSA</w:t>
          </w:r>
        </w:p>
        <w:p w:rsidR="006D5447" w:rsidRPr="00C17214" w:rsidRDefault="00693269" w:rsidP="00C17214">
          <w:pPr>
            <w:pStyle w:val="Piedepgina"/>
            <w:rPr>
              <w:rFonts w:ascii="Courier New" w:hAnsi="Courier New" w:cs="Courier New"/>
              <w:b/>
              <w:color w:val="0070C0"/>
              <w:sz w:val="18"/>
              <w:szCs w:val="18"/>
            </w:rPr>
          </w:pPr>
          <w:r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 xml:space="preserve">Correo: </w:t>
          </w:r>
          <w:r w:rsidR="007B74F6"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emiliozambra7@gmail</w:t>
          </w:r>
          <w:r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.com</w:t>
          </w:r>
        </w:p>
        <w:p w:rsidR="007B74F6" w:rsidRPr="00C17214" w:rsidRDefault="00C17214" w:rsidP="007B74F6">
          <w:pPr>
            <w:pStyle w:val="Piedepgina"/>
            <w:rPr>
              <w:rFonts w:ascii="Courier New" w:hAnsi="Courier New" w:cs="Courier New"/>
              <w:b/>
              <w:color w:val="0070C0"/>
              <w:sz w:val="18"/>
              <w:szCs w:val="18"/>
            </w:rPr>
          </w:pPr>
          <w:proofErr w:type="spellStart"/>
          <w:r>
            <w:rPr>
              <w:rFonts w:ascii="Courier New" w:hAnsi="Courier New" w:cs="Courier New"/>
              <w:b/>
              <w:color w:val="0070C0"/>
              <w:sz w:val="18"/>
              <w:szCs w:val="18"/>
            </w:rPr>
            <w:t>Cel</w:t>
          </w:r>
          <w:proofErr w:type="spellEnd"/>
          <w:r>
            <w:rPr>
              <w:rFonts w:ascii="Courier New" w:hAnsi="Courier New" w:cs="Courier New"/>
              <w:b/>
              <w:color w:val="0070C0"/>
              <w:sz w:val="18"/>
              <w:szCs w:val="18"/>
            </w:rPr>
            <w:t xml:space="preserve">: </w:t>
          </w:r>
          <w:r w:rsidR="007B74F6"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8864-9995</w:t>
          </w:r>
        </w:p>
        <w:p w:rsidR="006D5447" w:rsidRDefault="00693269" w:rsidP="007B74F6">
          <w:pPr>
            <w:pStyle w:val="Piedepgina"/>
          </w:pPr>
          <w:proofErr w:type="spellStart"/>
          <w:r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Telf</w:t>
          </w:r>
          <w:proofErr w:type="spellEnd"/>
          <w:r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: 222</w:t>
          </w:r>
          <w:r w:rsidR="007B74F6"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8</w:t>
          </w:r>
          <w:r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-</w:t>
          </w:r>
          <w:r w:rsidR="007B74F6" w:rsidRPr="00C17214">
            <w:rPr>
              <w:rFonts w:ascii="Courier New" w:hAnsi="Courier New" w:cs="Courier New"/>
              <w:b/>
              <w:color w:val="0070C0"/>
              <w:sz w:val="18"/>
              <w:szCs w:val="18"/>
            </w:rPr>
            <w:t>1032</w:t>
          </w:r>
        </w:p>
      </w:tc>
    </w:tr>
  </w:tbl>
  <w:p w:rsidR="006D5447" w:rsidRDefault="003212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94" w:rsidRDefault="00321294" w:rsidP="007B74F6">
      <w:pPr>
        <w:spacing w:after="0" w:line="240" w:lineRule="auto"/>
      </w:pPr>
      <w:r>
        <w:separator/>
      </w:r>
    </w:p>
  </w:footnote>
  <w:footnote w:type="continuationSeparator" w:id="0">
    <w:p w:rsidR="00321294" w:rsidRDefault="00321294" w:rsidP="007B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47" w:rsidRDefault="00321294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12251" o:spid="_x0000_s2049" type="#_x0000_t75" style="position:absolute;margin-left:0;margin-top:0;width:519pt;height:552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693269"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2640" cy="6384925"/>
          <wp:effectExtent l="0" t="0" r="0" b="0"/>
          <wp:wrapNone/>
          <wp:docPr id="19" name="Picture 14" descr="fondoPapeleria_CCC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ndoPapeleria_CCC_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638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47" w:rsidRPr="007C75F7" w:rsidRDefault="00693269" w:rsidP="00B07BDC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-361678</wp:posOffset>
          </wp:positionV>
          <wp:extent cx="3928802" cy="10382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34" r="47736"/>
                  <a:stretch/>
                </pic:blipFill>
                <pic:spPr bwMode="auto">
                  <a:xfrm>
                    <a:off x="0" y="0"/>
                    <a:ext cx="3928802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5368290</wp:posOffset>
          </wp:positionH>
          <wp:positionV relativeFrom="page">
            <wp:posOffset>91712</wp:posOffset>
          </wp:positionV>
          <wp:extent cx="1803400" cy="118872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1294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12252" o:spid="_x0000_s2050" type="#_x0000_t75" style="position:absolute;left:0;text-align:left;margin-left:0;margin-top:0;width:519pt;height:552pt;z-index:-251653120;mso-position-horizontal:center;mso-position-horizontal-relative:margin;mso-position-vertical:center;mso-position-vertical-relative:margin" o:allowincell="f">
          <v:imagedata r:id="rId3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47" w:rsidRDefault="00321294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12250" o:spid="_x0000_s2051" type="#_x0000_t75" style="position:absolute;margin-left:0;margin-top:0;width:519pt;height:552pt;z-index:-25165209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901"/>
    <w:multiLevelType w:val="hybridMultilevel"/>
    <w:tmpl w:val="F7FC2506"/>
    <w:lvl w:ilvl="0" w:tplc="B80887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005EC"/>
    <w:multiLevelType w:val="hybridMultilevel"/>
    <w:tmpl w:val="CD2A3BEC"/>
    <w:lvl w:ilvl="0" w:tplc="B80887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125D5"/>
    <w:multiLevelType w:val="hybridMultilevel"/>
    <w:tmpl w:val="BEE6ED96"/>
    <w:lvl w:ilvl="0" w:tplc="5FCEE87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16E8F"/>
    <w:multiLevelType w:val="hybridMultilevel"/>
    <w:tmpl w:val="6BE6C6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F6"/>
    <w:rsid w:val="00005620"/>
    <w:rsid w:val="00005DF3"/>
    <w:rsid w:val="000101F8"/>
    <w:rsid w:val="00026EA4"/>
    <w:rsid w:val="00030602"/>
    <w:rsid w:val="00036C39"/>
    <w:rsid w:val="00047EB4"/>
    <w:rsid w:val="0006419E"/>
    <w:rsid w:val="000719E7"/>
    <w:rsid w:val="00074AB0"/>
    <w:rsid w:val="00075249"/>
    <w:rsid w:val="000811FE"/>
    <w:rsid w:val="00084209"/>
    <w:rsid w:val="00095DF0"/>
    <w:rsid w:val="000971C6"/>
    <w:rsid w:val="000A1A8C"/>
    <w:rsid w:val="000E62F4"/>
    <w:rsid w:val="000F2DE6"/>
    <w:rsid w:val="000F4204"/>
    <w:rsid w:val="001422B8"/>
    <w:rsid w:val="001578AB"/>
    <w:rsid w:val="001645C5"/>
    <w:rsid w:val="00172BAB"/>
    <w:rsid w:val="00184534"/>
    <w:rsid w:val="001B6211"/>
    <w:rsid w:val="001C465F"/>
    <w:rsid w:val="001C5CE0"/>
    <w:rsid w:val="001C7597"/>
    <w:rsid w:val="001E1364"/>
    <w:rsid w:val="001E423F"/>
    <w:rsid w:val="00200978"/>
    <w:rsid w:val="002016D2"/>
    <w:rsid w:val="00211608"/>
    <w:rsid w:val="00211B86"/>
    <w:rsid w:val="0021497B"/>
    <w:rsid w:val="002315FF"/>
    <w:rsid w:val="0025540F"/>
    <w:rsid w:val="00265454"/>
    <w:rsid w:val="00267880"/>
    <w:rsid w:val="002723FE"/>
    <w:rsid w:val="002C00B5"/>
    <w:rsid w:val="002C7B13"/>
    <w:rsid w:val="002D0CBE"/>
    <w:rsid w:val="002D3162"/>
    <w:rsid w:val="0030013C"/>
    <w:rsid w:val="0031377D"/>
    <w:rsid w:val="00321294"/>
    <w:rsid w:val="0032338C"/>
    <w:rsid w:val="00333E5A"/>
    <w:rsid w:val="00335842"/>
    <w:rsid w:val="00352639"/>
    <w:rsid w:val="00395021"/>
    <w:rsid w:val="003A090C"/>
    <w:rsid w:val="003A2131"/>
    <w:rsid w:val="003B3F09"/>
    <w:rsid w:val="003C455A"/>
    <w:rsid w:val="003C5715"/>
    <w:rsid w:val="003D5EC7"/>
    <w:rsid w:val="003D66FE"/>
    <w:rsid w:val="003E3AC8"/>
    <w:rsid w:val="003F56D1"/>
    <w:rsid w:val="003F657A"/>
    <w:rsid w:val="00401857"/>
    <w:rsid w:val="0045540C"/>
    <w:rsid w:val="00465D1F"/>
    <w:rsid w:val="004705C8"/>
    <w:rsid w:val="004878D2"/>
    <w:rsid w:val="004961EE"/>
    <w:rsid w:val="004A5E3C"/>
    <w:rsid w:val="004C3023"/>
    <w:rsid w:val="004C572E"/>
    <w:rsid w:val="004D613A"/>
    <w:rsid w:val="004E2E02"/>
    <w:rsid w:val="004E7C4F"/>
    <w:rsid w:val="00531F42"/>
    <w:rsid w:val="0054756A"/>
    <w:rsid w:val="00580770"/>
    <w:rsid w:val="005A46AD"/>
    <w:rsid w:val="005A7FF1"/>
    <w:rsid w:val="005B116F"/>
    <w:rsid w:val="005B3AE8"/>
    <w:rsid w:val="005D7407"/>
    <w:rsid w:val="005E1554"/>
    <w:rsid w:val="005E7F56"/>
    <w:rsid w:val="005F625D"/>
    <w:rsid w:val="006364D8"/>
    <w:rsid w:val="006528CB"/>
    <w:rsid w:val="00667D30"/>
    <w:rsid w:val="00693269"/>
    <w:rsid w:val="006B3688"/>
    <w:rsid w:val="006C1D83"/>
    <w:rsid w:val="007052D0"/>
    <w:rsid w:val="007265B5"/>
    <w:rsid w:val="00726C0B"/>
    <w:rsid w:val="00727066"/>
    <w:rsid w:val="007568E0"/>
    <w:rsid w:val="00776546"/>
    <w:rsid w:val="00785C3D"/>
    <w:rsid w:val="007A3602"/>
    <w:rsid w:val="007B0823"/>
    <w:rsid w:val="007B74F6"/>
    <w:rsid w:val="007C1E1A"/>
    <w:rsid w:val="007C22F7"/>
    <w:rsid w:val="007C2387"/>
    <w:rsid w:val="007D0687"/>
    <w:rsid w:val="0082729F"/>
    <w:rsid w:val="0082766B"/>
    <w:rsid w:val="00834F92"/>
    <w:rsid w:val="0084256B"/>
    <w:rsid w:val="0085523D"/>
    <w:rsid w:val="00865B01"/>
    <w:rsid w:val="008713C3"/>
    <w:rsid w:val="008971D2"/>
    <w:rsid w:val="008B2EE4"/>
    <w:rsid w:val="00902DE2"/>
    <w:rsid w:val="009107E7"/>
    <w:rsid w:val="00924B6C"/>
    <w:rsid w:val="00925C95"/>
    <w:rsid w:val="009731A3"/>
    <w:rsid w:val="009833DA"/>
    <w:rsid w:val="009850C1"/>
    <w:rsid w:val="009A7558"/>
    <w:rsid w:val="009B3454"/>
    <w:rsid w:val="009B6A32"/>
    <w:rsid w:val="009D1354"/>
    <w:rsid w:val="00A04765"/>
    <w:rsid w:val="00A3659D"/>
    <w:rsid w:val="00A83B6C"/>
    <w:rsid w:val="00AA7BEE"/>
    <w:rsid w:val="00AB2F88"/>
    <w:rsid w:val="00AF6681"/>
    <w:rsid w:val="00B17E5F"/>
    <w:rsid w:val="00B42FB9"/>
    <w:rsid w:val="00B51248"/>
    <w:rsid w:val="00B573B9"/>
    <w:rsid w:val="00B74924"/>
    <w:rsid w:val="00BB1BE6"/>
    <w:rsid w:val="00BC3966"/>
    <w:rsid w:val="00BC748D"/>
    <w:rsid w:val="00BD63AC"/>
    <w:rsid w:val="00C17214"/>
    <w:rsid w:val="00C35AB4"/>
    <w:rsid w:val="00C57FAE"/>
    <w:rsid w:val="00C63104"/>
    <w:rsid w:val="00C971ED"/>
    <w:rsid w:val="00CB5684"/>
    <w:rsid w:val="00CE0643"/>
    <w:rsid w:val="00D11350"/>
    <w:rsid w:val="00D520D4"/>
    <w:rsid w:val="00D54033"/>
    <w:rsid w:val="00D56678"/>
    <w:rsid w:val="00D74D19"/>
    <w:rsid w:val="00D823A1"/>
    <w:rsid w:val="00D941CC"/>
    <w:rsid w:val="00DA7DED"/>
    <w:rsid w:val="00DB340D"/>
    <w:rsid w:val="00DE3247"/>
    <w:rsid w:val="00DF1F16"/>
    <w:rsid w:val="00DF4142"/>
    <w:rsid w:val="00E13942"/>
    <w:rsid w:val="00E13DA9"/>
    <w:rsid w:val="00E17A77"/>
    <w:rsid w:val="00E2510B"/>
    <w:rsid w:val="00E27444"/>
    <w:rsid w:val="00E43795"/>
    <w:rsid w:val="00E455BF"/>
    <w:rsid w:val="00E92CAA"/>
    <w:rsid w:val="00E964AD"/>
    <w:rsid w:val="00EE5D99"/>
    <w:rsid w:val="00F05967"/>
    <w:rsid w:val="00F133D5"/>
    <w:rsid w:val="00F15700"/>
    <w:rsid w:val="00F15D99"/>
    <w:rsid w:val="00F1771F"/>
    <w:rsid w:val="00FA7C98"/>
    <w:rsid w:val="00FC5364"/>
    <w:rsid w:val="00FC64DD"/>
    <w:rsid w:val="00FC7C8E"/>
    <w:rsid w:val="00FE3DA3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1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B74F6"/>
    <w:pPr>
      <w:tabs>
        <w:tab w:val="center" w:pos="4419"/>
        <w:tab w:val="right" w:pos="8838"/>
      </w:tabs>
      <w:spacing w:after="0" w:line="240" w:lineRule="auto"/>
    </w:pPr>
    <w:rPr>
      <w:lang w:val="es-N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74F6"/>
    <w:rPr>
      <w:lang w:val="es-NI"/>
    </w:rPr>
  </w:style>
  <w:style w:type="paragraph" w:styleId="Piedepgina">
    <w:name w:val="footer"/>
    <w:basedOn w:val="Normal"/>
    <w:link w:val="PiedepginaCar"/>
    <w:uiPriority w:val="99"/>
    <w:unhideWhenUsed/>
    <w:rsid w:val="007B74F6"/>
    <w:pPr>
      <w:tabs>
        <w:tab w:val="center" w:pos="4419"/>
        <w:tab w:val="right" w:pos="8838"/>
      </w:tabs>
      <w:spacing w:after="0" w:line="240" w:lineRule="auto"/>
    </w:pPr>
    <w:rPr>
      <w:lang w:val="es-N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74F6"/>
    <w:rPr>
      <w:lang w:val="es-NI"/>
    </w:rPr>
  </w:style>
  <w:style w:type="table" w:styleId="Tablaconcuadrcula">
    <w:name w:val="Table Grid"/>
    <w:basedOn w:val="Tablanormal"/>
    <w:uiPriority w:val="59"/>
    <w:rsid w:val="007B74F6"/>
    <w:pPr>
      <w:spacing w:after="0" w:line="240" w:lineRule="auto"/>
    </w:pPr>
    <w:rPr>
      <w:lang w:val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B74F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B74F6"/>
  </w:style>
  <w:style w:type="paragraph" w:styleId="Textodeglobo">
    <w:name w:val="Balloon Text"/>
    <w:basedOn w:val="Normal"/>
    <w:link w:val="TextodegloboCar"/>
    <w:uiPriority w:val="99"/>
    <w:semiHidden/>
    <w:unhideWhenUsed/>
    <w:rsid w:val="007B74F6"/>
    <w:pPr>
      <w:spacing w:after="0" w:line="240" w:lineRule="auto"/>
    </w:pPr>
    <w:rPr>
      <w:rFonts w:ascii="Segoe UI" w:hAnsi="Segoe UI" w:cs="Segoe UI"/>
      <w:sz w:val="18"/>
      <w:szCs w:val="18"/>
      <w:lang w:val="es-N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F6"/>
    <w:rPr>
      <w:rFonts w:ascii="Segoe UI" w:hAnsi="Segoe UI" w:cs="Segoe UI"/>
      <w:sz w:val="18"/>
      <w:szCs w:val="18"/>
      <w:lang w:val="es-NI"/>
    </w:rPr>
  </w:style>
  <w:style w:type="paragraph" w:styleId="NormalWeb">
    <w:name w:val="Normal (Web)"/>
    <w:basedOn w:val="Normal"/>
    <w:uiPriority w:val="99"/>
    <w:unhideWhenUsed/>
    <w:rsid w:val="007B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B74F6"/>
    <w:rPr>
      <w:color w:val="0563C1" w:themeColor="hyperlink"/>
      <w:u w:val="single"/>
    </w:rPr>
  </w:style>
  <w:style w:type="character" w:customStyle="1" w:styleId="hgkelc">
    <w:name w:val="hgkelc"/>
    <w:basedOn w:val="Fuentedeprrafopredeter"/>
    <w:rsid w:val="0097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1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B74F6"/>
    <w:pPr>
      <w:tabs>
        <w:tab w:val="center" w:pos="4419"/>
        <w:tab w:val="right" w:pos="8838"/>
      </w:tabs>
      <w:spacing w:after="0" w:line="240" w:lineRule="auto"/>
    </w:pPr>
    <w:rPr>
      <w:lang w:val="es-N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74F6"/>
    <w:rPr>
      <w:lang w:val="es-NI"/>
    </w:rPr>
  </w:style>
  <w:style w:type="paragraph" w:styleId="Piedepgina">
    <w:name w:val="footer"/>
    <w:basedOn w:val="Normal"/>
    <w:link w:val="PiedepginaCar"/>
    <w:uiPriority w:val="99"/>
    <w:unhideWhenUsed/>
    <w:rsid w:val="007B74F6"/>
    <w:pPr>
      <w:tabs>
        <w:tab w:val="center" w:pos="4419"/>
        <w:tab w:val="right" w:pos="8838"/>
      </w:tabs>
      <w:spacing w:after="0" w:line="240" w:lineRule="auto"/>
    </w:pPr>
    <w:rPr>
      <w:lang w:val="es-N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74F6"/>
    <w:rPr>
      <w:lang w:val="es-NI"/>
    </w:rPr>
  </w:style>
  <w:style w:type="table" w:styleId="Tablaconcuadrcula">
    <w:name w:val="Table Grid"/>
    <w:basedOn w:val="Tablanormal"/>
    <w:uiPriority w:val="59"/>
    <w:rsid w:val="007B74F6"/>
    <w:pPr>
      <w:spacing w:after="0" w:line="240" w:lineRule="auto"/>
    </w:pPr>
    <w:rPr>
      <w:lang w:val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B74F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B74F6"/>
  </w:style>
  <w:style w:type="paragraph" w:styleId="Textodeglobo">
    <w:name w:val="Balloon Text"/>
    <w:basedOn w:val="Normal"/>
    <w:link w:val="TextodegloboCar"/>
    <w:uiPriority w:val="99"/>
    <w:semiHidden/>
    <w:unhideWhenUsed/>
    <w:rsid w:val="007B74F6"/>
    <w:pPr>
      <w:spacing w:after="0" w:line="240" w:lineRule="auto"/>
    </w:pPr>
    <w:rPr>
      <w:rFonts w:ascii="Segoe UI" w:hAnsi="Segoe UI" w:cs="Segoe UI"/>
      <w:sz w:val="18"/>
      <w:szCs w:val="18"/>
      <w:lang w:val="es-N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F6"/>
    <w:rPr>
      <w:rFonts w:ascii="Segoe UI" w:hAnsi="Segoe UI" w:cs="Segoe UI"/>
      <w:sz w:val="18"/>
      <w:szCs w:val="18"/>
      <w:lang w:val="es-NI"/>
    </w:rPr>
  </w:style>
  <w:style w:type="paragraph" w:styleId="NormalWeb">
    <w:name w:val="Normal (Web)"/>
    <w:basedOn w:val="Normal"/>
    <w:uiPriority w:val="99"/>
    <w:unhideWhenUsed/>
    <w:rsid w:val="007B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B74F6"/>
    <w:rPr>
      <w:color w:val="0563C1" w:themeColor="hyperlink"/>
      <w:u w:val="single"/>
    </w:rPr>
  </w:style>
  <w:style w:type="character" w:customStyle="1" w:styleId="hgkelc">
    <w:name w:val="hgkelc"/>
    <w:basedOn w:val="Fuentedeprrafopredeter"/>
    <w:rsid w:val="0097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6.png"/><Relationship Id="rId1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FFC6-E418-4D9C-9127-067BDBB0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Jarquin</dc:creator>
  <cp:lastModifiedBy>Alejandro Josue</cp:lastModifiedBy>
  <cp:revision>15</cp:revision>
  <dcterms:created xsi:type="dcterms:W3CDTF">2021-04-25T02:03:00Z</dcterms:created>
  <dcterms:modified xsi:type="dcterms:W3CDTF">2021-04-25T03:04:00Z</dcterms:modified>
</cp:coreProperties>
</file>